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13" w:rsidRDefault="00353F13" w:rsidP="00353F13">
      <w:bookmarkStart w:id="0" w:name="_MailOriginal"/>
      <w:bookmarkStart w:id="1" w:name="_GoBack"/>
      <w:bookmarkEnd w:id="1"/>
    </w:p>
    <w:p w:rsidR="00353F13" w:rsidRDefault="00353F13" w:rsidP="00353F13">
      <w:pPr>
        <w:rPr>
          <w:color w:val="1F497D"/>
        </w:rPr>
      </w:pPr>
      <w:r>
        <w:rPr>
          <w:color w:val="1F497D"/>
        </w:rPr>
        <w:t>Attached is the draft agenda for the resident fish managers’ teleconference that is scheduled for July 10 to discuss the NPCC’s draft resident fish high level indicators. Nancy Leonard (NPPC) will be providing background information and will be available to answer questions. To date, I have received comments from some of you. I will be compiling those comments and forwarding them to all of you in advance of the meeting. To help facilitate the meeting, please consider submitting your comments in advance of the meeting.</w:t>
      </w:r>
    </w:p>
    <w:p w:rsidR="00353F13" w:rsidRDefault="00353F13" w:rsidP="00353F13">
      <w:pPr>
        <w:rPr>
          <w:color w:val="1F497D"/>
        </w:rPr>
      </w:pPr>
    </w:p>
    <w:p w:rsidR="00353F13" w:rsidRDefault="00353F13" w:rsidP="00353F13">
      <w:pPr>
        <w:rPr>
          <w:color w:val="1F497D"/>
        </w:rPr>
      </w:pPr>
      <w:r>
        <w:rPr>
          <w:color w:val="1F497D"/>
        </w:rPr>
        <w:t>Thanks,</w:t>
      </w:r>
    </w:p>
    <w:p w:rsidR="00353F13" w:rsidRDefault="00353F13" w:rsidP="00353F13">
      <w:pPr>
        <w:rPr>
          <w:color w:val="1F497D"/>
        </w:rPr>
      </w:pPr>
      <w:r>
        <w:rPr>
          <w:color w:val="1F497D"/>
        </w:rPr>
        <w:t>Neil   </w:t>
      </w:r>
    </w:p>
    <w:p w:rsidR="00353F13" w:rsidRDefault="00353F13" w:rsidP="00353F13">
      <w:pPr>
        <w:rPr>
          <w:color w:val="1F497D"/>
        </w:rPr>
      </w:pPr>
    </w:p>
    <w:p w:rsidR="00353F13" w:rsidRDefault="00353F13" w:rsidP="00353F13"/>
    <w:p w:rsidR="00353F13" w:rsidRDefault="00353F13" w:rsidP="00353F13">
      <w:r>
        <w:t xml:space="preserve">DATE:      June 19, 2012 </w:t>
      </w:r>
    </w:p>
    <w:p w:rsidR="00353F13" w:rsidRDefault="00353F13" w:rsidP="00353F13"/>
    <w:p w:rsidR="00353F13" w:rsidRDefault="00353F13" w:rsidP="00353F13">
      <w:r>
        <w:t>TO:  Resident Fish HLI Workgroup</w:t>
      </w:r>
    </w:p>
    <w:p w:rsidR="00353F13" w:rsidRDefault="00353F13" w:rsidP="00353F13"/>
    <w:p w:rsidR="00353F13" w:rsidRDefault="00353F13" w:rsidP="00353F13">
      <w:pPr>
        <w:outlineLvl w:val="0"/>
      </w:pPr>
      <w:r>
        <w:t xml:space="preserve">FROM:  Mike </w:t>
      </w:r>
      <w:proofErr w:type="spellStart"/>
      <w:r>
        <w:t>Faler</w:t>
      </w:r>
      <w:proofErr w:type="spellEnd"/>
      <w:r>
        <w:t xml:space="preserve"> (USFWS) and Neil Ward (CBFWF)</w:t>
      </w:r>
    </w:p>
    <w:p w:rsidR="00353F13" w:rsidRDefault="00353F13" w:rsidP="00353F13"/>
    <w:p w:rsidR="00353F13" w:rsidRDefault="00353F13" w:rsidP="00353F13">
      <w:r>
        <w:t>SUBJECT:  NPCC Draft High Level Indicator Report and Resident Fish HLIs</w:t>
      </w:r>
    </w:p>
    <w:p w:rsidR="00353F13" w:rsidRDefault="00353F13" w:rsidP="00353F13"/>
    <w:p w:rsidR="00353F13" w:rsidRDefault="00353F13" w:rsidP="00353F13"/>
    <w:p w:rsidR="00353F13" w:rsidRDefault="00353F13" w:rsidP="00353F13">
      <w:r>
        <w:t xml:space="preserve">On June 15, 2012, the Northwest Power and Conservation Council (NPCC) issued a request for comments on their </w:t>
      </w:r>
      <w:r>
        <w:rPr>
          <w:i/>
          <w:iCs/>
        </w:rPr>
        <w:t>Draft Report on High Level Indicators</w:t>
      </w:r>
      <w:r>
        <w:t xml:space="preserve"> </w:t>
      </w:r>
      <w:hyperlink r:id="rId5" w:history="1">
        <w:r>
          <w:rPr>
            <w:rStyle w:val="Hyperlink"/>
          </w:rPr>
          <w:t>http://www.nwcouncil.org/library/report.asp?docid=681</w:t>
        </w:r>
      </w:hyperlink>
      <w:r>
        <w:t xml:space="preserve">. The purpose of the indicators is to convey the status of the Columbia River Basin’s fish and wildlife, as well as the region’s progress in mitigating the impact of the Columbia River </w:t>
      </w:r>
      <w:proofErr w:type="spellStart"/>
      <w:r>
        <w:t>hydrosystem</w:t>
      </w:r>
      <w:proofErr w:type="spellEnd"/>
      <w:r>
        <w:t>. The indicators include biological, implementation, and management benchmarks and are considered an aspect of the NPCC’s March 2012 draft Monitoring, Evaluation, Research, and Reporting (MERR) Framework. The MERR Framework identifies these indicators as a means of reporting on the progress of the NPCC’s Fish and Wildlife Program (Program) and the status of fish and wildlife in the Columbia River Basin.</w:t>
      </w:r>
    </w:p>
    <w:p w:rsidR="00353F13" w:rsidRDefault="00353F13" w:rsidP="00353F13"/>
    <w:p w:rsidR="00353F13" w:rsidRDefault="00353F13" w:rsidP="00353F13">
      <w:r>
        <w:t xml:space="preserve">Currently few, if any, resident fish HLI have been developed for this report. In an attempt to improve the NPCC’s HLIs for reporting on the status of resident fish within the basin, NPCC staff identified, using your draft Resident Fish Monitoring Implementation Strategies, potential Performance Measure Indicators (PMI) that could be used to inform draft Program questions and resident fish HLIs. Besides a review of the Draft Report, the NPCC staff has requested your feedback on whether these potential indicators are the most appropriate resident fish PMIs for informing the Fish and Wildlife Indicators and HLIs (attached). </w:t>
      </w:r>
    </w:p>
    <w:p w:rsidR="00353F13" w:rsidRDefault="00353F13" w:rsidP="00353F13"/>
    <w:p w:rsidR="00353F13" w:rsidRDefault="00353F13" w:rsidP="00353F13">
      <w:r>
        <w:rPr>
          <w:b/>
          <w:bCs/>
          <w:i/>
          <w:iCs/>
        </w:rPr>
        <w:t>Time is limited to respond to the NPCC’s request, as the comments are due by 5:00 p.m. on Friday, July 13, 2012.</w:t>
      </w:r>
      <w:r>
        <w:t xml:space="preserve"> In an effort to review the documents, it has been proposed that the resident fish managers convene (teleconference) on July 10, 2011, to share their opinions and recommendations. To facilitate the discussion, we ask that you provide your comments to Neil Ward at </w:t>
      </w:r>
      <w:hyperlink r:id="rId6" w:history="1">
        <w:r>
          <w:rPr>
            <w:rStyle w:val="Hyperlink"/>
          </w:rPr>
          <w:t>neil.ward@cbfwa.org</w:t>
        </w:r>
      </w:hyperlink>
      <w:r>
        <w:t xml:space="preserve"> no later than July 6, 2012. Neil will compile the comments and distribute them in advance of the meeting. An agenda for the upcoming meeting will be distributed during the week of June25th.   </w:t>
      </w:r>
      <w:bookmarkEnd w:id="0"/>
    </w:p>
    <w:p w:rsidR="00221D47" w:rsidRDefault="00353F13"/>
    <w:sectPr w:rsidR="00221D47" w:rsidSect="00353F13">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13"/>
    <w:rsid w:val="00353F13"/>
    <w:rsid w:val="0069686E"/>
    <w:rsid w:val="00B1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F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3F13"/>
    <w:rPr>
      <w:color w:val="0000FF"/>
      <w:u w:val="single"/>
    </w:rPr>
  </w:style>
  <w:style w:type="paragraph" w:styleId="BalloonText">
    <w:name w:val="Balloon Text"/>
    <w:basedOn w:val="Normal"/>
    <w:link w:val="BalloonTextChar"/>
    <w:uiPriority w:val="99"/>
    <w:semiHidden/>
    <w:unhideWhenUsed/>
    <w:rsid w:val="00353F13"/>
    <w:rPr>
      <w:rFonts w:ascii="Tahoma" w:hAnsi="Tahoma" w:cs="Tahoma"/>
      <w:sz w:val="16"/>
      <w:szCs w:val="16"/>
    </w:rPr>
  </w:style>
  <w:style w:type="character" w:customStyle="1" w:styleId="BalloonTextChar">
    <w:name w:val="Balloon Text Char"/>
    <w:basedOn w:val="DefaultParagraphFont"/>
    <w:link w:val="BalloonText"/>
    <w:uiPriority w:val="99"/>
    <w:semiHidden/>
    <w:rsid w:val="00353F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F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3F13"/>
    <w:rPr>
      <w:color w:val="0000FF"/>
      <w:u w:val="single"/>
    </w:rPr>
  </w:style>
  <w:style w:type="paragraph" w:styleId="BalloonText">
    <w:name w:val="Balloon Text"/>
    <w:basedOn w:val="Normal"/>
    <w:link w:val="BalloonTextChar"/>
    <w:uiPriority w:val="99"/>
    <w:semiHidden/>
    <w:unhideWhenUsed/>
    <w:rsid w:val="00353F13"/>
    <w:rPr>
      <w:rFonts w:ascii="Tahoma" w:hAnsi="Tahoma" w:cs="Tahoma"/>
      <w:sz w:val="16"/>
      <w:szCs w:val="16"/>
    </w:rPr>
  </w:style>
  <w:style w:type="character" w:customStyle="1" w:styleId="BalloonTextChar">
    <w:name w:val="Balloon Text Char"/>
    <w:basedOn w:val="DefaultParagraphFont"/>
    <w:link w:val="BalloonText"/>
    <w:uiPriority w:val="99"/>
    <w:semiHidden/>
    <w:rsid w:val="00353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eil.ward@cbfwa.org" TargetMode="External"/><Relationship Id="rId5" Type="http://schemas.openxmlformats.org/officeDocument/2006/relationships/hyperlink" Target="http://www.nwcouncil.org/library/report.asp?docid=6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Gerlack</dc:creator>
  <cp:lastModifiedBy>Trina Gerlack</cp:lastModifiedBy>
  <cp:revision>1</cp:revision>
  <cp:lastPrinted>2012-07-09T18:07:00Z</cp:lastPrinted>
  <dcterms:created xsi:type="dcterms:W3CDTF">2012-07-09T18:05:00Z</dcterms:created>
  <dcterms:modified xsi:type="dcterms:W3CDTF">2012-07-09T18:09:00Z</dcterms:modified>
</cp:coreProperties>
</file>